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17729124" w14:textId="77777777" w:rsidR="003E7812" w:rsidRDefault="008C37A8">
            <w:pPr>
              <w:rPr>
                <w:rFonts w:ascii="Aptos" w:hAnsi="Aptos"/>
                <w:sz w:val="18"/>
                <w:szCs w:val="18"/>
              </w:rPr>
            </w:pPr>
            <w:r w:rsidRPr="00EB1093">
              <w:rPr>
                <w:rFonts w:ascii="Aptos" w:hAnsi="Aptos"/>
                <w:color w:val="000000"/>
                <w:sz w:val="18"/>
                <w:szCs w:val="18"/>
              </w:rPr>
              <w:t>Beachvolleyball mit Wanderung zur Sportanlage</w:t>
            </w:r>
            <w:r w:rsidRPr="003E7812">
              <w:rPr>
                <w:rFonts w:ascii="Aptos" w:hAnsi="Aptos"/>
                <w:sz w:val="18"/>
                <w:szCs w:val="18"/>
              </w:rPr>
              <w:t xml:space="preserve"> </w:t>
            </w:r>
            <w:r>
              <w:rPr>
                <w:rFonts w:ascii="Aptos" w:hAnsi="Aptos"/>
                <w:sz w:val="18"/>
                <w:szCs w:val="18"/>
              </w:rPr>
              <w:t>(ca. 2 km)</w:t>
            </w:r>
          </w:p>
          <w:p w14:paraId="59EC02B9" w14:textId="1591280E" w:rsidR="008C37A8" w:rsidRPr="003E7812" w:rsidRDefault="008C37A8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4E314E2B" w14:textId="2BA3E7C0" w:rsidR="00CC7E6D" w:rsidRPr="003E7812" w:rsidRDefault="003E7812">
            <w:pPr>
              <w:rPr>
                <w:rFonts w:ascii="Aptos" w:hAnsi="Aptos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Heterogene Lerngruppe 6.</w:t>
            </w:r>
            <w:r>
              <w:rPr>
                <w:sz w:val="18"/>
                <w:szCs w:val="18"/>
              </w:rPr>
              <w:t xml:space="preserve"> </w:t>
            </w:r>
            <w:r w:rsidRPr="003E7812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="008C37A8">
              <w:rPr>
                <w:sz w:val="18"/>
                <w:szCs w:val="18"/>
              </w:rPr>
              <w:t>10</w:t>
            </w:r>
            <w:r w:rsidRPr="003E7812">
              <w:rPr>
                <w:sz w:val="18"/>
                <w:szCs w:val="18"/>
              </w:rPr>
              <w:t xml:space="preserve">. Jahrgangsstufe (ca. </w:t>
            </w:r>
            <w:r w:rsidR="008C37A8">
              <w:rPr>
                <w:sz w:val="18"/>
                <w:szCs w:val="18"/>
              </w:rPr>
              <w:t>20</w:t>
            </w:r>
            <w:r w:rsidRPr="003E7812">
              <w:rPr>
                <w:sz w:val="18"/>
                <w:szCs w:val="18"/>
              </w:rPr>
              <w:t xml:space="preserve"> </w:t>
            </w:r>
            <w:proofErr w:type="spellStart"/>
            <w:r w:rsidRPr="003E7812">
              <w:rPr>
                <w:sz w:val="18"/>
                <w:szCs w:val="18"/>
              </w:rPr>
              <w:t>SuS</w:t>
            </w:r>
            <w:proofErr w:type="spellEnd"/>
            <w:r w:rsidRPr="003E7812">
              <w:rPr>
                <w:sz w:val="18"/>
                <w:szCs w:val="18"/>
              </w:rPr>
              <w:t>)</w:t>
            </w: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5490B517" w14:textId="56B32C8C" w:rsidR="00CC7E6D" w:rsidRPr="00AD435C" w:rsidRDefault="003E7812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7"/>
                <w:szCs w:val="17"/>
              </w:rPr>
              <w:t>Name der Lehrkraft: ___________________________________________</w:t>
            </w: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23B1CFE1" w14:textId="5E65A764" w:rsidR="003E7812" w:rsidRPr="003E7812" w:rsidRDefault="008C37A8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B1093">
              <w:rPr>
                <w:rFonts w:ascii="Aptos" w:hAnsi="Aptos"/>
                <w:color w:val="000000"/>
                <w:sz w:val="18"/>
                <w:szCs w:val="18"/>
              </w:rPr>
              <w:t>Förderung von Teamfähigkeit, Koordination, Bewegungsfreude und Ausdauer. Der Weg zur Anlage bietet Raum für informelle Gespräche und soziales Lernen.</w:t>
            </w:r>
            <w:r w:rsidRPr="00EB1093">
              <w:rPr>
                <w:rFonts w:ascii="Aptos" w:hAnsi="Aptos"/>
                <w:color w:val="000000"/>
                <w:sz w:val="18"/>
                <w:szCs w:val="18"/>
              </w:rPr>
              <w:br/>
            </w: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1DBB04B7" w14:textId="115DE4C6" w:rsidR="00CC7E6D" w:rsidRPr="00AD435C" w:rsidRDefault="003E7812">
            <w:pPr>
              <w:rPr>
                <w:rFonts w:ascii="Aptos" w:hAnsi="Aptos"/>
                <w:sz w:val="17"/>
                <w:szCs w:val="17"/>
              </w:rPr>
            </w:pPr>
            <w:r>
              <w:rPr>
                <w:rFonts w:ascii="Aptos" w:hAnsi="Aptos"/>
                <w:sz w:val="17"/>
                <w:szCs w:val="17"/>
              </w:rPr>
              <w:t xml:space="preserve">Sporttag 25.09.2025, 09:00 Uhr – 12:00 Uhr, </w:t>
            </w:r>
            <w:r w:rsidR="008C37A8">
              <w:rPr>
                <w:rFonts w:ascii="Aptos" w:hAnsi="Aptos"/>
                <w:sz w:val="17"/>
                <w:szCs w:val="17"/>
              </w:rPr>
              <w:t>Sportanlage Bellenberg</w:t>
            </w: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14381C91" w14:textId="77777777" w:rsidR="003E7812" w:rsidRDefault="008C37A8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B1093">
              <w:rPr>
                <w:rFonts w:ascii="Aptos" w:hAnsi="Aptos"/>
                <w:color w:val="000000"/>
                <w:sz w:val="18"/>
                <w:szCs w:val="18"/>
              </w:rPr>
              <w:t>Aufsichtspflicht, Schulrecht, Verkehrsregeln (Wegstrecke), Nutzungsregeln der Sportanlage</w:t>
            </w:r>
            <w:r w:rsidRP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52B0351B" w14:textId="5A4FAA02" w:rsidR="008C37A8" w:rsidRPr="003E7812" w:rsidRDefault="008C37A8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0CC16702" w14:textId="77777777" w:rsidR="008C37A8" w:rsidRDefault="00BE4084" w:rsidP="008C37A8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</w:t>
            </w:r>
          </w:p>
          <w:p w14:paraId="7E8D182A" w14:textId="0E94D56E" w:rsidR="008C37A8" w:rsidRPr="00EB1093" w:rsidRDefault="008C37A8" w:rsidP="008C37A8">
            <w:pPr>
              <w:rPr>
                <w:rFonts w:ascii="Aptos" w:hAnsi="Aptos"/>
              </w:rPr>
            </w:pPr>
            <w:r w:rsidRPr="00EB1093">
              <w:rPr>
                <w:rFonts w:ascii="Aptos" w:hAnsi="Aptos"/>
                <w:color w:val="000000"/>
                <w:sz w:val="18"/>
                <w:szCs w:val="18"/>
              </w:rPr>
              <w:t>Absprachen mit de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>m Sportverein</w:t>
            </w:r>
            <w:r w:rsidRPr="00EB1093">
              <w:rPr>
                <w:rFonts w:ascii="Aptos" w:hAnsi="Aptos"/>
                <w:color w:val="000000"/>
                <w:sz w:val="18"/>
                <w:szCs w:val="18"/>
              </w:rPr>
              <w:t xml:space="preserve"> Bellenberg. Elterninfo wegen Wegstrecke. Hinweise bei gesundheitlichen Einschränkungen.</w:t>
            </w:r>
          </w:p>
          <w:p w14:paraId="03A15EE0" w14:textId="7757CE2A" w:rsidR="00AD435C" w:rsidRPr="003E7812" w:rsidRDefault="00AD435C" w:rsidP="00AD435C">
            <w:pPr>
              <w:rPr>
                <w:sz w:val="18"/>
                <w:szCs w:val="18"/>
              </w:rPr>
            </w:pP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3939BD08" w14:textId="7715A7CE" w:rsidR="003E7812" w:rsidRDefault="008C37A8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EB1093">
              <w:rPr>
                <w:rFonts w:ascii="Aptos" w:hAnsi="Aptos"/>
                <w:color w:val="000000"/>
                <w:sz w:val="18"/>
                <w:szCs w:val="18"/>
              </w:rPr>
              <w:t>Wanderung (2 km) zur Sportanlage. Aufwärmphase. Technik- und Taktikschulung Beachvolleyball. Spiele im Sandfeld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>, bei schlechtem Wetter in der Halle.</w:t>
            </w:r>
          </w:p>
          <w:p w14:paraId="4AADE93A" w14:textId="32D6F421" w:rsidR="008C37A8" w:rsidRPr="003E7812" w:rsidRDefault="008C37A8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055D14CF" w14:textId="45A5E3B3" w:rsidR="00CC7E6D" w:rsidRPr="00AD435C" w:rsidRDefault="008C37A8" w:rsidP="003E781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b/>
                <w:bCs/>
              </w:rPr>
            </w:pPr>
            <w:r w:rsidRPr="00EB1093">
              <w:rPr>
                <w:rFonts w:ascii="Aptos" w:hAnsi="Aptos"/>
                <w:color w:val="000000"/>
                <w:sz w:val="18"/>
                <w:szCs w:val="18"/>
              </w:rPr>
              <w:t>Öffentlich zugängliche Sportanlage mit Beachvolleyball-Feld. Fußweg mit teils unbefestigtem Untergrund. Schatten- und Trinkmöglichkeiten begrenzt.</w:t>
            </w: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25E8CF33" w14:textId="77777777" w:rsidR="003E7812" w:rsidRDefault="008C37A8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color w:val="000000"/>
                <w:sz w:val="18"/>
                <w:szCs w:val="18"/>
              </w:rPr>
            </w:pPr>
            <w:r w:rsidRPr="00EB1093">
              <w:rPr>
                <w:rFonts w:ascii="Aptos" w:hAnsi="Aptos"/>
                <w:color w:val="000000"/>
                <w:sz w:val="18"/>
                <w:szCs w:val="18"/>
              </w:rPr>
              <w:t>Unterschiedliche Konditionsniveaus und Bewegungserfahrungen. Belastbarkeit wird berücksichtigt, ggf. Pausen eingeplant.</w:t>
            </w:r>
          </w:p>
          <w:p w14:paraId="51006CB8" w14:textId="69D96CC8" w:rsidR="008C37A8" w:rsidRPr="003E7812" w:rsidRDefault="008C37A8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74DDFF87" w14:textId="496786F9" w:rsidR="00CC7E6D" w:rsidRPr="003E7812" w:rsidRDefault="008C37A8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/>
                <w:color w:val="000000"/>
                <w:sz w:val="18"/>
                <w:szCs w:val="18"/>
              </w:rPr>
              <w:t>Lehrkraft mit Volleyballerfahrung</w:t>
            </w:r>
            <w:r w:rsidRPr="00EB1093">
              <w:rPr>
                <w:rFonts w:ascii="Aptos" w:hAnsi="Aptos"/>
                <w:color w:val="000000"/>
                <w:sz w:val="18"/>
                <w:szCs w:val="18"/>
              </w:rPr>
              <w:t xml:space="preserve"> und mindestens eine </w:t>
            </w:r>
            <w:r>
              <w:rPr>
                <w:rFonts w:ascii="Aptos" w:hAnsi="Aptos"/>
                <w:color w:val="000000"/>
                <w:sz w:val="18"/>
                <w:szCs w:val="18"/>
              </w:rPr>
              <w:t>(Beach-)Volleyballtrainerin</w:t>
            </w:r>
            <w:r w:rsidRPr="00EB1093">
              <w:rPr>
                <w:rFonts w:ascii="Aptos" w:hAnsi="Aptos"/>
                <w:color w:val="000000"/>
                <w:sz w:val="18"/>
                <w:szCs w:val="18"/>
              </w:rPr>
              <w:t>. Ständige Beaufsichtigung vor Ort.</w:t>
            </w: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144FC646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  <w:r w:rsidR="003E7812" w:rsidRPr="003E7812">
              <w:rPr>
                <w:sz w:val="18"/>
                <w:szCs w:val="18"/>
              </w:rPr>
              <w:t>Lehrkraft ist Ersthelfer*in</w:t>
            </w:r>
            <w:r w:rsid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(aktuelle Ausbildung Fortbildung 202</w:t>
            </w:r>
            <w:r w:rsidR="00F25E0A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3</w:t>
            </w:r>
            <w:r w:rsid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)</w:t>
            </w:r>
          </w:p>
          <w:p w14:paraId="73902604" w14:textId="6B96622C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  <w:r w:rsidR="003E7812" w:rsidRPr="003E7812">
              <w:rPr>
                <w:sz w:val="18"/>
                <w:szCs w:val="18"/>
              </w:rPr>
              <w:t>Mobiles Erste-Hilfe-Set</w:t>
            </w:r>
          </w:p>
          <w:p w14:paraId="57A4BBFC" w14:textId="075F7A47" w:rsidR="00CC7E6D" w:rsidRDefault="00CC7E6D" w:rsidP="002F006F">
            <w:pPr>
              <w:rPr>
                <w:sz w:val="18"/>
                <w:szCs w:val="18"/>
              </w:rPr>
            </w:pPr>
            <w:proofErr w:type="spellStart"/>
            <w:r w:rsidRPr="00AD435C">
              <w:rPr>
                <w:rFonts w:ascii="Aptos" w:hAnsi="Aptos"/>
                <w:b/>
                <w:bCs/>
              </w:rPr>
              <w:t>Alamierungsmöglichkeit</w:t>
            </w:r>
            <w:proofErr w:type="spellEnd"/>
            <w:r w:rsidRPr="00AD435C">
              <w:rPr>
                <w:rFonts w:ascii="Aptos" w:hAnsi="Aptos"/>
                <w:b/>
                <w:bCs/>
              </w:rPr>
              <w:t>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  <w:r w:rsidR="008C37A8" w:rsidRPr="00EB1093">
              <w:rPr>
                <w:rFonts w:ascii="Aptos" w:hAnsi="Aptos"/>
                <w:color w:val="000000"/>
                <w:sz w:val="18"/>
                <w:szCs w:val="18"/>
              </w:rPr>
              <w:t>Handy mit Empfang auf dem Weg und vor Ort, Lageplan mit Notrufadresse</w:t>
            </w:r>
          </w:p>
          <w:p w14:paraId="7E62CEE7" w14:textId="34CEB29B" w:rsidR="003E7812" w:rsidRPr="00AD435C" w:rsidRDefault="003E7812" w:rsidP="002F006F">
            <w:pPr>
              <w:rPr>
                <w:rFonts w:ascii="Aptos" w:hAnsi="Aptos"/>
              </w:rPr>
            </w:pP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4F5D4BE6" w14:textId="77777777" w:rsidR="00990E17" w:rsidRDefault="00990E17"/>
    <w:p w14:paraId="39FEB65D" w14:textId="77777777" w:rsidR="003E7812" w:rsidRDefault="003E7812"/>
    <w:p w14:paraId="4D447478" w14:textId="77777777" w:rsidR="003E7812" w:rsidRDefault="003E7812"/>
    <w:p w14:paraId="49A26560" w14:textId="77777777" w:rsidR="003E7812" w:rsidRDefault="003E7812"/>
    <w:p w14:paraId="0EEA9873" w14:textId="77777777" w:rsidR="003E7812" w:rsidRDefault="003E7812"/>
    <w:p w14:paraId="7978CE5B" w14:textId="77777777" w:rsidR="003E7812" w:rsidRDefault="003E7812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3E7812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3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02A849DC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Handeln und </w:t>
            </w:r>
            <w:r w:rsidR="00792175">
              <w:rPr>
                <w:b/>
                <w:bCs/>
              </w:rPr>
              <w:t>V</w:t>
            </w:r>
            <w:r>
              <w:rPr>
                <w:b/>
                <w:bCs/>
              </w:rPr>
              <w:t>orschreiben</w:t>
            </w:r>
          </w:p>
        </w:tc>
      </w:tr>
      <w:tr w:rsidR="0043694D" w14:paraId="0DCAC95B" w14:textId="77777777" w:rsidTr="003E7812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4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3E7812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1DE7FB98" w:rsidR="009354D6" w:rsidRPr="003E7812" w:rsidRDefault="008C37A8" w:rsidP="006B27D3">
            <w:pPr>
              <w:rPr>
                <w:rFonts w:ascii="Aptos" w:hAnsi="Aptos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Stolpern / Umknicken auf Wanderweg</w:t>
            </w: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31D07C01" w:rsidR="00E904FA" w:rsidRPr="00E50033" w:rsidRDefault="008C37A8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Kontrollkästchen1"/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2BC59731" w:rsidR="00E904FA" w:rsidRPr="00E50033" w:rsidRDefault="008C37A8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EA8E1B7" w14:textId="46F6EF17" w:rsidR="00E904FA" w:rsidRPr="003E7812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1F2B3BBD" w14:textId="77777777" w:rsidR="008C37A8" w:rsidRPr="008C37A8" w:rsidRDefault="008C37A8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Langsames Tempo</w:t>
            </w:r>
          </w:p>
          <w:p w14:paraId="6E3DEE55" w14:textId="77777777" w:rsidR="008C37A8" w:rsidRPr="008C37A8" w:rsidRDefault="008C37A8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geeignete Schuhe</w:t>
            </w:r>
          </w:p>
          <w:p w14:paraId="0FE812C2" w14:textId="6F74C888" w:rsidR="0013514C" w:rsidRPr="003E7812" w:rsidRDefault="008C37A8" w:rsidP="003E7812">
            <w:pPr>
              <w:pStyle w:val="Listenabsatz"/>
              <w:numPr>
                <w:ilvl w:val="0"/>
                <w:numId w:val="18"/>
              </w:numPr>
              <w:tabs>
                <w:tab w:val="left" w:pos="28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Lehrkraft geht voraus</w:t>
            </w:r>
            <w:r w:rsidR="003E7812" w:rsidRPr="003E7812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844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6595A065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Lehrkraft</w:t>
            </w:r>
          </w:p>
        </w:tc>
      </w:tr>
      <w:tr w:rsidR="00733817" w:rsidRPr="00B3019A" w14:paraId="5BFDD4B0" w14:textId="77777777" w:rsidTr="003E7812">
        <w:trPr>
          <w:trHeight w:val="2050"/>
        </w:trPr>
        <w:tc>
          <w:tcPr>
            <w:tcW w:w="3839" w:type="dxa"/>
          </w:tcPr>
          <w:p w14:paraId="14B2EA7C" w14:textId="77777777" w:rsidR="00733817" w:rsidRDefault="00733817" w:rsidP="0073381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04ADE70" w14:textId="2EDA5B75" w:rsidR="00733817" w:rsidRPr="00E50033" w:rsidRDefault="00733817" w:rsidP="0073381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3E7812">
              <w:rPr>
                <w:sz w:val="18"/>
                <w:szCs w:val="18"/>
              </w:rPr>
              <w:t>Straßenquerungen</w:t>
            </w:r>
          </w:p>
        </w:tc>
        <w:tc>
          <w:tcPr>
            <w:tcW w:w="3839" w:type="dxa"/>
          </w:tcPr>
          <w:p w14:paraId="3245317E" w14:textId="77777777" w:rsidR="00733817" w:rsidRPr="00B3019A" w:rsidRDefault="00733817" w:rsidP="00733817">
            <w:pPr>
              <w:jc w:val="center"/>
              <w:rPr>
                <w:rFonts w:ascii="Aptos" w:hAnsi="Aptos"/>
              </w:rPr>
            </w:pPr>
          </w:p>
          <w:p w14:paraId="23886BEB" w14:textId="77777777" w:rsidR="00733817" w:rsidRPr="005F4CAA" w:rsidRDefault="00733817" w:rsidP="0073381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43A0D23D" w14:textId="77777777" w:rsidR="00733817" w:rsidRPr="005F4CAA" w:rsidRDefault="00733817" w:rsidP="0073381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BAE4D06" w14:textId="77777777" w:rsidR="00733817" w:rsidRPr="005F4CAA" w:rsidRDefault="00733817" w:rsidP="0073381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8CD9102" w14:textId="77777777" w:rsidR="00733817" w:rsidRPr="005F4CAA" w:rsidRDefault="00733817" w:rsidP="0073381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4140CB8C" w14:textId="77777777" w:rsidR="00733817" w:rsidRPr="005F4CAA" w:rsidRDefault="00733817" w:rsidP="00733817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5F4CAA">
              <w:rPr>
                <w:rFonts w:ascii="Aptos" w:hAnsi="Aptos"/>
                <w:sz w:val="18"/>
                <w:szCs w:val="18"/>
              </w:rPr>
              <w:t xml:space="preserve"> 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5F4CAA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CAA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5F4CAA">
              <w:rPr>
                <w:rFonts w:ascii="Aptos" w:hAnsi="Aptos"/>
                <w:sz w:val="18"/>
                <w:szCs w:val="18"/>
              </w:rPr>
            </w:r>
            <w:r w:rsidRPr="005F4CAA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5F4CAA">
              <w:rPr>
                <w:rFonts w:ascii="Aptos" w:hAnsi="Aptos"/>
                <w:sz w:val="18"/>
                <w:szCs w:val="18"/>
              </w:rPr>
              <w:fldChar w:fldCharType="end"/>
            </w:r>
            <w:r w:rsidRPr="005F4CAA">
              <w:rPr>
                <w:rFonts w:ascii="Aptos" w:hAnsi="Aptos"/>
                <w:sz w:val="18"/>
                <w:szCs w:val="18"/>
              </w:rPr>
              <w:t xml:space="preserve"> </w:t>
            </w:r>
            <w:r w:rsidRPr="005F4CAA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4277B" w14:textId="77777777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DCDA12F" w14:textId="77777777" w:rsidR="00733817" w:rsidRPr="00E50033" w:rsidRDefault="00733817" w:rsidP="00733817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04AD746D" w14:textId="77777777" w:rsidR="00733817" w:rsidRPr="003E7812" w:rsidRDefault="00733817" w:rsidP="00733817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Nur unter Aufsicht</w:t>
            </w:r>
          </w:p>
          <w:p w14:paraId="18AB8DC0" w14:textId="0D581FBD" w:rsidR="00733817" w:rsidRPr="00E50033" w:rsidRDefault="00733817" w:rsidP="0073381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>Nur an sicheren Stellen</w:t>
            </w:r>
          </w:p>
        </w:tc>
        <w:tc>
          <w:tcPr>
            <w:tcW w:w="3844" w:type="dxa"/>
          </w:tcPr>
          <w:p w14:paraId="08C65A99" w14:textId="77777777" w:rsidR="00733817" w:rsidRDefault="00733817" w:rsidP="00733817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869C02B" w14:textId="3C8E5741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</w:t>
            </w:r>
          </w:p>
        </w:tc>
      </w:tr>
      <w:tr w:rsidR="00733817" w:rsidRPr="00B3019A" w14:paraId="729BE74A" w14:textId="427EEAE4" w:rsidTr="003E7812">
        <w:trPr>
          <w:trHeight w:val="279"/>
        </w:trPr>
        <w:tc>
          <w:tcPr>
            <w:tcW w:w="3839" w:type="dxa"/>
          </w:tcPr>
          <w:p w14:paraId="02EA0555" w14:textId="77777777" w:rsidR="00733817" w:rsidRPr="00E50033" w:rsidRDefault="00733817" w:rsidP="0073381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44BE5F9" w14:textId="468FD013" w:rsidR="00733817" w:rsidRPr="003E7812" w:rsidRDefault="00733817" w:rsidP="00733817">
            <w:pPr>
              <w:rPr>
                <w:rFonts w:ascii="Aptos" w:hAnsi="Aptos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Dehydrierung / Hitzeschlag</w:t>
            </w:r>
          </w:p>
        </w:tc>
        <w:tc>
          <w:tcPr>
            <w:tcW w:w="3839" w:type="dxa"/>
          </w:tcPr>
          <w:p w14:paraId="59FAC36B" w14:textId="77777777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0F92CB45" w:rsidR="00733817" w:rsidRPr="00E50033" w:rsidRDefault="00733817" w:rsidP="0073381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733817" w:rsidRPr="00E50033" w:rsidRDefault="00733817" w:rsidP="00733817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6F10B6AB" w14:textId="77777777" w:rsidR="00733817" w:rsidRPr="003E7812" w:rsidRDefault="00733817" w:rsidP="00733817">
            <w:pPr>
              <w:pStyle w:val="Listenabsatz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 w:hanging="11"/>
              <w:rPr>
                <w:sz w:val="18"/>
                <w:szCs w:val="18"/>
              </w:rPr>
            </w:pPr>
          </w:p>
          <w:p w14:paraId="66B6F38E" w14:textId="77777777" w:rsidR="00733817" w:rsidRPr="00733817" w:rsidRDefault="00733817" w:rsidP="00733817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Ausreichend Wasser mitnehmen</w:t>
            </w:r>
          </w:p>
          <w:p w14:paraId="2C981A2A" w14:textId="77777777" w:rsidR="00733817" w:rsidRPr="00733817" w:rsidRDefault="00733817" w:rsidP="00733817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Kopfbedeckung</w:t>
            </w:r>
          </w:p>
          <w:p w14:paraId="4F9D16A5" w14:textId="7DDD4474" w:rsidR="00733817" w:rsidRPr="003E7812" w:rsidRDefault="00733817" w:rsidP="00733817">
            <w:pPr>
              <w:pStyle w:val="Listenabsatz"/>
              <w:numPr>
                <w:ilvl w:val="0"/>
                <w:numId w:val="19"/>
              </w:num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14" w:hanging="425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Pausen im Schatten</w:t>
            </w:r>
          </w:p>
        </w:tc>
        <w:tc>
          <w:tcPr>
            <w:tcW w:w="3844" w:type="dxa"/>
          </w:tcPr>
          <w:p w14:paraId="6DDD7D05" w14:textId="77777777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1E1CB640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Trainer*in</w:t>
            </w:r>
          </w:p>
        </w:tc>
      </w:tr>
      <w:tr w:rsidR="00733817" w:rsidRPr="00B3019A" w14:paraId="247F2822" w14:textId="77777777" w:rsidTr="003E7812">
        <w:trPr>
          <w:trHeight w:val="144"/>
        </w:trPr>
        <w:tc>
          <w:tcPr>
            <w:tcW w:w="3839" w:type="dxa"/>
          </w:tcPr>
          <w:p w14:paraId="03086184" w14:textId="77777777" w:rsidR="00733817" w:rsidRPr="00E50033" w:rsidRDefault="00733817" w:rsidP="0073381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7B9542D0" w:rsidR="00733817" w:rsidRPr="003E7812" w:rsidRDefault="00733817" w:rsidP="00733817">
            <w:pPr>
              <w:rPr>
                <w:rFonts w:ascii="Aptos" w:hAnsi="Aptos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Sonnenbrand</w:t>
            </w:r>
          </w:p>
        </w:tc>
        <w:tc>
          <w:tcPr>
            <w:tcW w:w="3839" w:type="dxa"/>
          </w:tcPr>
          <w:p w14:paraId="714BA40E" w14:textId="77777777" w:rsidR="00733817" w:rsidRPr="00E50033" w:rsidRDefault="00733817" w:rsidP="00733817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366CF3A6" w:rsidR="00733817" w:rsidRPr="00E50033" w:rsidRDefault="00733817" w:rsidP="0073381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733817" w:rsidRPr="00E50033" w:rsidRDefault="00733817" w:rsidP="00733817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6843E13" w14:textId="77777777" w:rsidR="00733817" w:rsidRPr="00E50033" w:rsidRDefault="00733817" w:rsidP="00733817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2B754A3B" w14:textId="77777777" w:rsidR="00733817" w:rsidRPr="00733817" w:rsidRDefault="00733817" w:rsidP="00733817">
            <w:pPr>
              <w:pStyle w:val="Listenabsatz"/>
              <w:numPr>
                <w:ilvl w:val="0"/>
                <w:numId w:val="16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856" w:hanging="56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Sonnencreme</w:t>
            </w:r>
          </w:p>
          <w:p w14:paraId="3FF7FC9B" w14:textId="766212B9" w:rsidR="00733817" w:rsidRPr="003E7812" w:rsidRDefault="00733817" w:rsidP="00733817">
            <w:pPr>
              <w:pStyle w:val="Listenabsatz"/>
              <w:numPr>
                <w:ilvl w:val="0"/>
                <w:numId w:val="16"/>
              </w:numPr>
              <w:tabs>
                <w:tab w:val="left" w:pos="7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856" w:hanging="56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Kleidung mit UV-Schutz</w:t>
            </w:r>
          </w:p>
        </w:tc>
        <w:tc>
          <w:tcPr>
            <w:tcW w:w="3844" w:type="dxa"/>
          </w:tcPr>
          <w:p w14:paraId="3C577556" w14:textId="77777777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23410CCB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Trainer*in</w:t>
            </w:r>
          </w:p>
        </w:tc>
      </w:tr>
      <w:tr w:rsidR="00733817" w:rsidRPr="00B3019A" w14:paraId="59A96644" w14:textId="77777777" w:rsidTr="003E7812">
        <w:trPr>
          <w:trHeight w:val="144"/>
        </w:trPr>
        <w:tc>
          <w:tcPr>
            <w:tcW w:w="3839" w:type="dxa"/>
          </w:tcPr>
          <w:p w14:paraId="615589AB" w14:textId="77777777" w:rsidR="00733817" w:rsidRPr="003E7812" w:rsidRDefault="00733817" w:rsidP="00733817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42A6630B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Balltreffer im Gesicht / Sand im Auge</w:t>
            </w:r>
          </w:p>
        </w:tc>
        <w:tc>
          <w:tcPr>
            <w:tcW w:w="3839" w:type="dxa"/>
          </w:tcPr>
          <w:p w14:paraId="287B2EE1" w14:textId="77777777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3504422C" w:rsidR="00733817" w:rsidRPr="00E50033" w:rsidRDefault="00733817" w:rsidP="0073381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35B6D9CE" w:rsidR="00733817" w:rsidRPr="00E50033" w:rsidRDefault="00733817" w:rsidP="0073381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BC377CC" w:rsidR="00733817" w:rsidRPr="00E50033" w:rsidRDefault="00733817" w:rsidP="00733817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16F0626" w14:textId="77777777" w:rsidR="00733817" w:rsidRPr="00E50033" w:rsidRDefault="00733817" w:rsidP="00733817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7F178763" w14:textId="77777777" w:rsidR="00733817" w:rsidRDefault="00733817" w:rsidP="00733817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Schutzbrille optional</w:t>
            </w:r>
          </w:p>
          <w:p w14:paraId="23AA0E71" w14:textId="43E3393C" w:rsidR="00733817" w:rsidRPr="003E7812" w:rsidRDefault="00733817" w:rsidP="00733817">
            <w:pPr>
              <w:pStyle w:val="Listenabsatz"/>
              <w:numPr>
                <w:ilvl w:val="0"/>
                <w:numId w:val="16"/>
              </w:numPr>
              <w:ind w:left="714" w:hanging="425"/>
              <w:rPr>
                <w:rFonts w:ascii="Aptos" w:hAnsi="Aptos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Erklärung sicherer Spieltechniken</w:t>
            </w:r>
          </w:p>
        </w:tc>
        <w:tc>
          <w:tcPr>
            <w:tcW w:w="3844" w:type="dxa"/>
          </w:tcPr>
          <w:p w14:paraId="6BD98013" w14:textId="77777777" w:rsidR="00733817" w:rsidRPr="00E50033" w:rsidRDefault="00733817" w:rsidP="00733817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DF8B7A0" w14:textId="4A9F2512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Trainer*in</w:t>
            </w:r>
          </w:p>
        </w:tc>
      </w:tr>
      <w:tr w:rsidR="00733817" w:rsidRPr="00B3019A" w14:paraId="0C379B73" w14:textId="77777777" w:rsidTr="003E7812">
        <w:trPr>
          <w:trHeight w:val="2050"/>
        </w:trPr>
        <w:tc>
          <w:tcPr>
            <w:tcW w:w="3839" w:type="dxa"/>
          </w:tcPr>
          <w:p w14:paraId="7C5D1C43" w14:textId="77777777" w:rsidR="00733817" w:rsidRPr="003E7812" w:rsidRDefault="00733817" w:rsidP="0073381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2C5232E" w14:textId="1B59410C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Zusammenstoß / Kollision bei Ballaktionen</w:t>
            </w:r>
          </w:p>
        </w:tc>
        <w:tc>
          <w:tcPr>
            <w:tcW w:w="3839" w:type="dxa"/>
          </w:tcPr>
          <w:p w14:paraId="5F683325" w14:textId="77777777" w:rsidR="00733817" w:rsidRPr="00E50033" w:rsidRDefault="00733817" w:rsidP="00733817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0754F57" w14:textId="147ECC16" w:rsidR="00733817" w:rsidRPr="00E50033" w:rsidRDefault="00733817" w:rsidP="0073381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F71C0B4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9FA9C39" w14:textId="7DF9E2B9" w:rsidR="00733817" w:rsidRPr="00E50033" w:rsidRDefault="00733817" w:rsidP="0073381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E480097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B4B5813" w14:textId="416939F6" w:rsidR="00733817" w:rsidRPr="00E50033" w:rsidRDefault="00733817" w:rsidP="00733817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FE38BCD" w14:textId="77777777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1F0987F" w14:textId="77777777" w:rsidR="00733817" w:rsidRPr="00E50033" w:rsidRDefault="00733817" w:rsidP="0073381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4CC5434" w14:textId="77777777" w:rsidR="00733817" w:rsidRPr="00733817" w:rsidRDefault="00733817" w:rsidP="00733817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Kommunikation fördern</w:t>
            </w:r>
          </w:p>
          <w:p w14:paraId="07772D7D" w14:textId="21166FD0" w:rsidR="00733817" w:rsidRPr="003E7812" w:rsidRDefault="00733817" w:rsidP="00733817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Spielfeldbegrenzung beachten</w:t>
            </w:r>
          </w:p>
        </w:tc>
        <w:tc>
          <w:tcPr>
            <w:tcW w:w="3844" w:type="dxa"/>
          </w:tcPr>
          <w:p w14:paraId="05B12E76" w14:textId="77777777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</w:p>
          <w:p w14:paraId="0218CB30" w14:textId="13270730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Trainer*in</w:t>
            </w:r>
          </w:p>
        </w:tc>
      </w:tr>
      <w:tr w:rsidR="00733817" w:rsidRPr="00B3019A" w14:paraId="614375FB" w14:textId="77777777" w:rsidTr="003E7812">
        <w:trPr>
          <w:trHeight w:val="2050"/>
        </w:trPr>
        <w:tc>
          <w:tcPr>
            <w:tcW w:w="3839" w:type="dxa"/>
          </w:tcPr>
          <w:p w14:paraId="23C92F6C" w14:textId="77777777" w:rsidR="00733817" w:rsidRPr="00E50033" w:rsidRDefault="00733817" w:rsidP="0073381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444F905F" w:rsidR="00733817" w:rsidRPr="003E7812" w:rsidRDefault="00733817" w:rsidP="0073381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Ausrutschen im Sand</w:t>
            </w:r>
          </w:p>
        </w:tc>
        <w:tc>
          <w:tcPr>
            <w:tcW w:w="3839" w:type="dxa"/>
          </w:tcPr>
          <w:p w14:paraId="21C42A22" w14:textId="77777777" w:rsidR="00733817" w:rsidRPr="00E50033" w:rsidRDefault="00733817" w:rsidP="00733817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2BA4EA36" w:rsidR="00733817" w:rsidRPr="00E50033" w:rsidRDefault="00733817" w:rsidP="0073381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47B0A781" w:rsidR="00733817" w:rsidRPr="00E50033" w:rsidRDefault="00733817" w:rsidP="0073381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733817" w:rsidRPr="00E50033" w:rsidRDefault="00733817" w:rsidP="00733817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733817" w:rsidRPr="00E50033" w:rsidRDefault="00733817" w:rsidP="00733817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733817" w:rsidRPr="00E50033" w:rsidRDefault="00733817" w:rsidP="0073381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5F1D8C5" w14:textId="4D10DFA6" w:rsidR="00733817" w:rsidRPr="00733817" w:rsidRDefault="00733817" w:rsidP="00733817">
            <w:pPr>
              <w:pStyle w:val="Listenabsatz"/>
              <w:numPr>
                <w:ilvl w:val="0"/>
                <w:numId w:val="20"/>
              </w:numPr>
              <w:rPr>
                <w:rFonts w:ascii="Aptos" w:hAnsi="Aptos"/>
                <w:sz w:val="18"/>
                <w:szCs w:val="18"/>
              </w:rPr>
            </w:pPr>
            <w:r w:rsidRPr="00733817">
              <w:rPr>
                <w:rFonts w:ascii="Aptos" w:hAnsi="Aptos"/>
                <w:sz w:val="18"/>
                <w:szCs w:val="18"/>
              </w:rPr>
              <w:t xml:space="preserve">Barfuß oder mit geeigneten Sandplatz-Schuhen </w:t>
            </w:r>
            <w:r>
              <w:rPr>
                <w:rFonts w:ascii="Aptos" w:hAnsi="Aptos"/>
                <w:sz w:val="18"/>
                <w:szCs w:val="18"/>
              </w:rPr>
              <w:t>spielen</w:t>
            </w:r>
          </w:p>
        </w:tc>
        <w:tc>
          <w:tcPr>
            <w:tcW w:w="3844" w:type="dxa"/>
          </w:tcPr>
          <w:p w14:paraId="0124BF02" w14:textId="77777777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666E1D43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Trainer*in</w:t>
            </w:r>
          </w:p>
        </w:tc>
      </w:tr>
      <w:tr w:rsidR="00733817" w:rsidRPr="00B3019A" w14:paraId="5DC4EE49" w14:textId="77777777" w:rsidTr="003E7812">
        <w:trPr>
          <w:trHeight w:val="2050"/>
        </w:trPr>
        <w:tc>
          <w:tcPr>
            <w:tcW w:w="3839" w:type="dxa"/>
          </w:tcPr>
          <w:p w14:paraId="71C6A2AC" w14:textId="77777777" w:rsidR="00733817" w:rsidRPr="00E50033" w:rsidRDefault="00733817" w:rsidP="0073381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3A2B700" w14:textId="11D106E0" w:rsidR="00733817" w:rsidRPr="003E7812" w:rsidRDefault="00733817" w:rsidP="0073381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Überforderung durch Kombination Wanderung + Spiel</w:t>
            </w:r>
          </w:p>
        </w:tc>
        <w:tc>
          <w:tcPr>
            <w:tcW w:w="3839" w:type="dxa"/>
          </w:tcPr>
          <w:p w14:paraId="45331CFE" w14:textId="77777777" w:rsidR="00733817" w:rsidRPr="00E50033" w:rsidRDefault="00733817" w:rsidP="00733817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54EC1177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F66F039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B1AAD6D" w14:textId="456DDC8F" w:rsidR="00733817" w:rsidRPr="00E50033" w:rsidRDefault="00733817" w:rsidP="0073381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97BE5AC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126BE5D" w14:textId="194E17D9" w:rsidR="00733817" w:rsidRPr="00E50033" w:rsidRDefault="00733817" w:rsidP="00733817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4532676" w14:textId="77777777" w:rsidR="00733817" w:rsidRPr="00E50033" w:rsidRDefault="00733817" w:rsidP="00733817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BDEC1CD" w14:textId="77777777" w:rsidR="00733817" w:rsidRPr="00E50033" w:rsidRDefault="00733817" w:rsidP="0073381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D356A34" w14:textId="77777777" w:rsidR="00733817" w:rsidRPr="00733817" w:rsidRDefault="00733817" w:rsidP="00733817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Belastung anpassen</w:t>
            </w:r>
          </w:p>
          <w:p w14:paraId="54F73DD4" w14:textId="31A05705" w:rsidR="00733817" w:rsidRPr="003E7812" w:rsidRDefault="00733817" w:rsidP="00733817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Pausen</w:t>
            </w:r>
          </w:p>
        </w:tc>
        <w:tc>
          <w:tcPr>
            <w:tcW w:w="3844" w:type="dxa"/>
          </w:tcPr>
          <w:p w14:paraId="66862DCB" w14:textId="77777777" w:rsidR="00733817" w:rsidRPr="00E50033" w:rsidRDefault="00733817" w:rsidP="00733817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C0BDA5D" w14:textId="4C016F20" w:rsidR="00733817" w:rsidRPr="00E50033" w:rsidRDefault="00733817" w:rsidP="00733817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Trainer*in</w:t>
            </w:r>
          </w:p>
        </w:tc>
      </w:tr>
      <w:tr w:rsidR="00733817" w:rsidRPr="00B3019A" w14:paraId="069D8C2A" w14:textId="77777777" w:rsidTr="003E7812">
        <w:trPr>
          <w:trHeight w:val="2050"/>
        </w:trPr>
        <w:tc>
          <w:tcPr>
            <w:tcW w:w="3839" w:type="dxa"/>
          </w:tcPr>
          <w:p w14:paraId="621FC3FB" w14:textId="77777777" w:rsidR="00733817" w:rsidRPr="00E50033" w:rsidRDefault="00733817" w:rsidP="0073381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3954B6" w14:textId="68D68D3C" w:rsidR="00733817" w:rsidRDefault="00733817" w:rsidP="0073381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Allergien (Gräser, Insektenstiche)</w:t>
            </w:r>
          </w:p>
        </w:tc>
        <w:tc>
          <w:tcPr>
            <w:tcW w:w="3839" w:type="dxa"/>
          </w:tcPr>
          <w:p w14:paraId="33C14032" w14:textId="77777777" w:rsidR="00733817" w:rsidRPr="00E50033" w:rsidRDefault="00733817" w:rsidP="00733817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17C88978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4E8921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76EF63DE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58D73449" w14:textId="77777777" w:rsidR="00733817" w:rsidRPr="00E50033" w:rsidRDefault="00733817" w:rsidP="00733817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52FDAFDB" w14:textId="77777777" w:rsidR="00733817" w:rsidRPr="00E50033" w:rsidRDefault="00733817" w:rsidP="00733817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</w:t>
            </w:r>
            <w:r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073C933" w14:textId="77777777" w:rsidR="00733817" w:rsidRPr="00B3019A" w:rsidRDefault="00733817" w:rsidP="00733817">
            <w:pPr>
              <w:jc w:val="center"/>
              <w:rPr>
                <w:rFonts w:ascii="Aptos" w:hAnsi="Aptos"/>
              </w:rPr>
            </w:pPr>
          </w:p>
        </w:tc>
        <w:tc>
          <w:tcPr>
            <w:tcW w:w="3839" w:type="dxa"/>
          </w:tcPr>
          <w:p w14:paraId="69504E81" w14:textId="77777777" w:rsidR="00733817" w:rsidRPr="00E50033" w:rsidRDefault="00733817" w:rsidP="0073381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4FA5F67" w14:textId="76E5B1B0" w:rsidR="00733817" w:rsidRPr="00E50033" w:rsidRDefault="00733817" w:rsidP="00733817">
            <w:pPr>
              <w:pStyle w:val="Listenabsatz"/>
              <w:numPr>
                <w:ilvl w:val="0"/>
                <w:numId w:val="21"/>
              </w:numPr>
              <w:ind w:left="576" w:hanging="284"/>
              <w:rPr>
                <w:rFonts w:ascii="Aptos" w:hAnsi="Aptos"/>
                <w:sz w:val="18"/>
                <w:szCs w:val="18"/>
              </w:rPr>
            </w:pPr>
            <w:r w:rsidRPr="00EB1093">
              <w:rPr>
                <w:rFonts w:ascii="Aptos" w:hAnsi="Aptos"/>
                <w:sz w:val="18"/>
                <w:szCs w:val="18"/>
              </w:rPr>
              <w:t>Vorab-Abfrage, Notfallmedikation verfügbar</w:t>
            </w:r>
          </w:p>
        </w:tc>
        <w:tc>
          <w:tcPr>
            <w:tcW w:w="3844" w:type="dxa"/>
          </w:tcPr>
          <w:p w14:paraId="10A77F31" w14:textId="77777777" w:rsidR="00733817" w:rsidRPr="00E50033" w:rsidRDefault="00733817" w:rsidP="00733817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42ABCE5" w14:textId="04C72A62" w:rsidR="00733817" w:rsidRDefault="00733817" w:rsidP="00733817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r w:rsidRPr="00E50033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Lehrkraft und </w:t>
            </w:r>
            <w: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>Trainer*in</w:t>
            </w:r>
          </w:p>
        </w:tc>
      </w:tr>
    </w:tbl>
    <w:p w14:paraId="4B67BA56" w14:textId="77777777" w:rsidR="002F27D9" w:rsidRPr="0013514C" w:rsidRDefault="002F27D9">
      <w:pPr>
        <w:rPr>
          <w:rFonts w:ascii="Aptos" w:hAnsi="Aptos"/>
          <w:sz w:val="6"/>
          <w:szCs w:val="6"/>
        </w:rPr>
      </w:pPr>
    </w:p>
    <w:p w14:paraId="3E082117" w14:textId="77777777" w:rsidR="005F4CAA" w:rsidRPr="005F4CAA" w:rsidRDefault="005F4CAA">
      <w:pPr>
        <w:rPr>
          <w:rFonts w:ascii="Aptos" w:hAnsi="Aptos"/>
          <w:sz w:val="6"/>
          <w:szCs w:val="6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13514C" w:rsidRDefault="002F27D9">
      <w:pPr>
        <w:rPr>
          <w:rFonts w:ascii="Aptos" w:hAnsi="Aptos"/>
          <w:sz w:val="8"/>
          <w:szCs w:val="8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729A2F50" w14:textId="77777777" w:rsidR="005F4CAA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5F4CAA" w:rsidSect="002F006F">
          <w:headerReference w:type="default" r:id="rId10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7BB82616" w14:textId="3E2B3526" w:rsidR="002F27D9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298E8C63" w14:textId="3E4952A5" w:rsidR="005F4CAA" w:rsidRPr="00B3019A" w:rsidRDefault="005F4CAA" w:rsidP="002F27D9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1DF45730" wp14:editId="56DA350C">
            <wp:extent cx="6330327" cy="4529304"/>
            <wp:effectExtent l="0" t="0" r="0" b="5080"/>
            <wp:docPr id="1752525475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525475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68" cy="460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CAA" w:rsidRPr="00B3019A" w:rsidSect="005F4CA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650B6" w14:textId="77777777" w:rsidR="00000C31" w:rsidRDefault="00000C31" w:rsidP="00884956">
      <w:r>
        <w:separator/>
      </w:r>
    </w:p>
  </w:endnote>
  <w:endnote w:type="continuationSeparator" w:id="0">
    <w:p w14:paraId="30CD7EC4" w14:textId="77777777" w:rsidR="00000C31" w:rsidRDefault="00000C31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80E1" w14:textId="77777777" w:rsidR="00285F2C" w:rsidRPr="00E65538" w:rsidRDefault="00285F2C" w:rsidP="00285F2C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71622B80" w14:textId="77777777" w:rsidR="00285F2C" w:rsidRPr="00285F2C" w:rsidRDefault="00285F2C">
    <w:pPr>
      <w:pStyle w:val="Fuzeile"/>
      <w:rPr>
        <w:rFonts w:ascii="Aptos" w:hAnsi="Aptos"/>
        <w:sz w:val="16"/>
        <w:szCs w:val="16"/>
      </w:rPr>
    </w:pP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536 und </w:t>
    </w: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542, Dortmund 1988</w:t>
    </w:r>
  </w:p>
  <w:p w14:paraId="5E2BBFC4" w14:textId="77777777" w:rsidR="00285F2C" w:rsidRDefault="00285F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0A4AA" w14:textId="77777777" w:rsidR="00000C31" w:rsidRDefault="00000C31" w:rsidP="00884956">
      <w:r>
        <w:separator/>
      </w:r>
    </w:p>
  </w:footnote>
  <w:footnote w:type="continuationSeparator" w:id="0">
    <w:p w14:paraId="395AC346" w14:textId="77777777" w:rsidR="00000C31" w:rsidRDefault="00000C31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D790370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285F2C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F0943"/>
    <w:multiLevelType w:val="hybridMultilevel"/>
    <w:tmpl w:val="818423D2"/>
    <w:lvl w:ilvl="0" w:tplc="A6081A34">
      <w:start w:val="1"/>
      <w:numFmt w:val="bullet"/>
      <w:lvlText w:val="-"/>
      <w:lvlJc w:val="left"/>
      <w:pPr>
        <w:ind w:left="947" w:hanging="360"/>
      </w:pPr>
      <w:rPr>
        <w:rFonts w:ascii="Aptos" w:eastAsiaTheme="minorHAnsi" w:hAnsi="Apto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D1599"/>
    <w:multiLevelType w:val="hybridMultilevel"/>
    <w:tmpl w:val="91DC499C"/>
    <w:lvl w:ilvl="0" w:tplc="0407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625DBC"/>
    <w:multiLevelType w:val="hybridMultilevel"/>
    <w:tmpl w:val="7CD8DE3E"/>
    <w:lvl w:ilvl="0" w:tplc="0407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6" w15:restartNumberingAfterBreak="0">
    <w:nsid w:val="581A29BF"/>
    <w:multiLevelType w:val="hybridMultilevel"/>
    <w:tmpl w:val="7488E638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20" w15:restartNumberingAfterBreak="0">
    <w:nsid w:val="7CA47424"/>
    <w:multiLevelType w:val="hybridMultilevel"/>
    <w:tmpl w:val="B3F8C5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216371">
    <w:abstractNumId w:val="6"/>
  </w:num>
  <w:num w:numId="2" w16cid:durableId="584076478">
    <w:abstractNumId w:val="12"/>
  </w:num>
  <w:num w:numId="3" w16cid:durableId="513038537">
    <w:abstractNumId w:val="17"/>
  </w:num>
  <w:num w:numId="4" w16cid:durableId="730887023">
    <w:abstractNumId w:val="10"/>
  </w:num>
  <w:num w:numId="5" w16cid:durableId="2036687499">
    <w:abstractNumId w:val="14"/>
  </w:num>
  <w:num w:numId="6" w16cid:durableId="1822696964">
    <w:abstractNumId w:val="11"/>
  </w:num>
  <w:num w:numId="7" w16cid:durableId="320623734">
    <w:abstractNumId w:val="5"/>
  </w:num>
  <w:num w:numId="8" w16cid:durableId="185991662">
    <w:abstractNumId w:val="9"/>
  </w:num>
  <w:num w:numId="9" w16cid:durableId="1473446515">
    <w:abstractNumId w:val="8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19"/>
  </w:num>
  <w:num w:numId="13" w16cid:durableId="952321371">
    <w:abstractNumId w:val="2"/>
  </w:num>
  <w:num w:numId="14" w16cid:durableId="2013993097">
    <w:abstractNumId w:val="4"/>
  </w:num>
  <w:num w:numId="15" w16cid:durableId="414131263">
    <w:abstractNumId w:val="7"/>
  </w:num>
  <w:num w:numId="16" w16cid:durableId="1317033061">
    <w:abstractNumId w:val="18"/>
  </w:num>
  <w:num w:numId="17" w16cid:durableId="2109886541">
    <w:abstractNumId w:val="3"/>
  </w:num>
  <w:num w:numId="18" w16cid:durableId="1578053516">
    <w:abstractNumId w:val="13"/>
  </w:num>
  <w:num w:numId="19" w16cid:durableId="622613254">
    <w:abstractNumId w:val="16"/>
  </w:num>
  <w:num w:numId="20" w16cid:durableId="1967081179">
    <w:abstractNumId w:val="20"/>
  </w:num>
  <w:num w:numId="21" w16cid:durableId="10515380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00C31"/>
    <w:rsid w:val="000941A5"/>
    <w:rsid w:val="000F1006"/>
    <w:rsid w:val="0013514C"/>
    <w:rsid w:val="001451EA"/>
    <w:rsid w:val="001743DA"/>
    <w:rsid w:val="001F1EC5"/>
    <w:rsid w:val="00285F2C"/>
    <w:rsid w:val="002F006F"/>
    <w:rsid w:val="002F27D9"/>
    <w:rsid w:val="00337557"/>
    <w:rsid w:val="0035770A"/>
    <w:rsid w:val="003E7812"/>
    <w:rsid w:val="0043694D"/>
    <w:rsid w:val="004B13FD"/>
    <w:rsid w:val="005F4CAA"/>
    <w:rsid w:val="0066470F"/>
    <w:rsid w:val="006B27D3"/>
    <w:rsid w:val="00712F06"/>
    <w:rsid w:val="00733817"/>
    <w:rsid w:val="0075309E"/>
    <w:rsid w:val="0076006A"/>
    <w:rsid w:val="00782672"/>
    <w:rsid w:val="00792175"/>
    <w:rsid w:val="00884956"/>
    <w:rsid w:val="008C37A8"/>
    <w:rsid w:val="009354D6"/>
    <w:rsid w:val="00953FF3"/>
    <w:rsid w:val="0095440A"/>
    <w:rsid w:val="00990E17"/>
    <w:rsid w:val="009E1C08"/>
    <w:rsid w:val="00AA0DC4"/>
    <w:rsid w:val="00AD435C"/>
    <w:rsid w:val="00B04016"/>
    <w:rsid w:val="00B3019A"/>
    <w:rsid w:val="00B73891"/>
    <w:rsid w:val="00BE4084"/>
    <w:rsid w:val="00C640A3"/>
    <w:rsid w:val="00C85727"/>
    <w:rsid w:val="00CA73E1"/>
    <w:rsid w:val="00CC7E6D"/>
    <w:rsid w:val="00D219FC"/>
    <w:rsid w:val="00E50033"/>
    <w:rsid w:val="00E904FA"/>
    <w:rsid w:val="00EB12E1"/>
    <w:rsid w:val="00ED2843"/>
    <w:rsid w:val="00F25E0A"/>
    <w:rsid w:val="00F3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634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Sebastian Schmitt</cp:lastModifiedBy>
  <cp:revision>4</cp:revision>
  <cp:lastPrinted>2025-01-23T18:30:00Z</cp:lastPrinted>
  <dcterms:created xsi:type="dcterms:W3CDTF">2025-04-08T05:09:00Z</dcterms:created>
  <dcterms:modified xsi:type="dcterms:W3CDTF">2025-04-21T16:53:00Z</dcterms:modified>
</cp:coreProperties>
</file>